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F854" w14:textId="77777777" w:rsidR="00B75070" w:rsidRDefault="00B75070" w:rsidP="00B75070">
      <w:pPr>
        <w:keepNext/>
        <w:jc w:val="right"/>
        <w:outlineLvl w:val="4"/>
        <w:rPr>
          <w:rFonts w:ascii="Times New Roman" w:eastAsia="Times New Roman" w:hAnsi="Times New Roman" w:cs="Times New Roman"/>
          <w:b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Cs w:val="20"/>
          <w:lang w:val="uk-UA" w:eastAsia="ru-RU"/>
        </w:rPr>
        <w:t>Додаток 11</w:t>
      </w:r>
    </w:p>
    <w:p w14:paraId="7068521B" w14:textId="77777777" w:rsidR="00B75070" w:rsidRDefault="00B75070" w:rsidP="00B75070">
      <w:pPr>
        <w:jc w:val="right"/>
        <w:rPr>
          <w:rFonts w:ascii="Times New Roman" w:hAnsi="Times New Roman"/>
          <w:bCs/>
          <w:szCs w:val="27"/>
          <w:lang w:val="uk-UA"/>
        </w:rPr>
      </w:pPr>
      <w:r>
        <w:rPr>
          <w:rFonts w:ascii="Times New Roman" w:eastAsia="Times New Roman" w:hAnsi="Times New Roman" w:cs="Times New Roman"/>
          <w:szCs w:val="20"/>
          <w:lang w:val="uk-UA" w:eastAsia="ru-RU"/>
        </w:rPr>
        <w:t xml:space="preserve">               </w:t>
      </w:r>
      <w:r>
        <w:rPr>
          <w:rFonts w:ascii="Times New Roman" w:hAnsi="Times New Roman"/>
          <w:lang w:val="uk-UA"/>
        </w:rPr>
        <w:t xml:space="preserve">до договору споживача про надання </w:t>
      </w:r>
    </w:p>
    <w:p w14:paraId="6D22BA5C" w14:textId="77777777" w:rsidR="00B75070" w:rsidRDefault="00B75070" w:rsidP="00B75070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послуг з розподілу електричної енергії</w:t>
      </w:r>
    </w:p>
    <w:p w14:paraId="685452A1" w14:textId="77777777" w:rsidR="00B75070" w:rsidRDefault="00B75070" w:rsidP="00B75070">
      <w:pPr>
        <w:jc w:val="right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№ </w:t>
      </w:r>
      <w:r w:rsidR="000C56D0">
        <w:rPr>
          <w:rFonts w:ascii="Times New Roman" w:hAnsi="Times New Roman"/>
          <w:u w:val="single"/>
          <w:lang w:val="uk-UA" w:eastAsia="ru-RU"/>
        </w:rPr>
        <w:t xml:space="preserve">               </w:t>
      </w:r>
      <w:r>
        <w:rPr>
          <w:rFonts w:ascii="Times New Roman" w:hAnsi="Times New Roman"/>
          <w:lang w:val="uk-UA"/>
        </w:rPr>
        <w:t xml:space="preserve"> від </w:t>
      </w:r>
      <w:r w:rsidRPr="00F65CEE">
        <w:rPr>
          <w:rFonts w:ascii="Times New Roman" w:hAnsi="Times New Roman"/>
          <w:lang w:val="uk-UA"/>
        </w:rPr>
        <w:t>«</w:t>
      </w:r>
      <w:r w:rsidR="00D16E0B">
        <w:rPr>
          <w:rFonts w:ascii="Times New Roman" w:hAnsi="Times New Roman"/>
          <w:lang w:val="uk-UA"/>
        </w:rPr>
        <w:t>__</w:t>
      </w:r>
      <w:r w:rsidRPr="00F65CEE">
        <w:rPr>
          <w:rFonts w:ascii="Times New Roman" w:hAnsi="Times New Roman"/>
          <w:lang w:val="uk-UA"/>
        </w:rPr>
        <w:t>»</w:t>
      </w:r>
      <w:r>
        <w:rPr>
          <w:rFonts w:ascii="Times New Roman" w:hAnsi="Times New Roman"/>
          <w:lang w:val="uk-UA"/>
        </w:rPr>
        <w:t xml:space="preserve"> </w:t>
      </w:r>
      <w:r w:rsidR="00D16E0B">
        <w:rPr>
          <w:rFonts w:ascii="Times New Roman" w:hAnsi="Times New Roman"/>
          <w:lang w:val="uk-UA"/>
        </w:rPr>
        <w:t>_________</w:t>
      </w:r>
      <w:r w:rsidRPr="00F65CEE">
        <w:rPr>
          <w:rFonts w:ascii="Times New Roman" w:hAnsi="Times New Roman"/>
          <w:lang w:val="uk-UA"/>
        </w:rPr>
        <w:t xml:space="preserve"> 20</w:t>
      </w:r>
      <w:r>
        <w:rPr>
          <w:rFonts w:ascii="Times New Roman" w:hAnsi="Times New Roman"/>
          <w:lang w:val="uk-UA"/>
        </w:rPr>
        <w:t>2</w:t>
      </w:r>
      <w:r w:rsidR="00D16E0B">
        <w:rPr>
          <w:rFonts w:ascii="Times New Roman" w:hAnsi="Times New Roman"/>
          <w:lang w:val="uk-UA"/>
        </w:rPr>
        <w:t>__</w:t>
      </w:r>
      <w:r>
        <w:rPr>
          <w:rFonts w:ascii="Times New Roman" w:hAnsi="Times New Roman"/>
          <w:lang w:val="uk-UA"/>
        </w:rPr>
        <w:t xml:space="preserve"> </w:t>
      </w:r>
      <w:r w:rsidRPr="00F65CEE">
        <w:rPr>
          <w:rFonts w:ascii="Times New Roman" w:hAnsi="Times New Roman"/>
          <w:lang w:val="uk-UA"/>
        </w:rPr>
        <w:t>р.</w:t>
      </w:r>
    </w:p>
    <w:p w14:paraId="05F2EA65" w14:textId="77777777" w:rsidR="00C5049E" w:rsidRPr="00B75070" w:rsidRDefault="00C5049E" w:rsidP="00DE6508">
      <w:pPr>
        <w:jc w:val="right"/>
        <w:rPr>
          <w:rFonts w:ascii="Times New Roman" w:eastAsia="Times New Roman" w:hAnsi="Times New Roman" w:cs="Times New Roman"/>
          <w:szCs w:val="20"/>
          <w:lang w:val="uk-UA" w:eastAsia="ru-RU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545"/>
      </w:tblGrid>
      <w:tr w:rsidR="00C5049E" w14:paraId="5039EAF8" w14:textId="77777777" w:rsidTr="00B75070">
        <w:trPr>
          <w:trHeight w:val="6969"/>
        </w:trPr>
        <w:tc>
          <w:tcPr>
            <w:tcW w:w="15640" w:type="dxa"/>
          </w:tcPr>
          <w:p w14:paraId="5316DA7D" w14:textId="77777777" w:rsidR="00CC59DF" w:rsidRDefault="00CC59DF" w:rsidP="00C504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</w:pPr>
            <w:r w:rsidRPr="00B75070">
              <w:rPr>
                <w:rFonts w:ascii="Times New Roman" w:hAnsi="Times New Roman" w:cs="Times New Roman"/>
                <w:b/>
                <w:lang w:val="uk-UA"/>
              </w:rPr>
              <w:t>Звіт про покази засобів обліку</w:t>
            </w:r>
            <w:r w:rsidRPr="00B75070"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  <w:t xml:space="preserve"> </w:t>
            </w:r>
            <w:r w:rsidR="008F0AF4" w:rsidRPr="00B75070"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  <w:t>електричної енергії</w:t>
            </w:r>
            <w:r w:rsidR="004811DE" w:rsidRPr="00B75070"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  <w:t xml:space="preserve">  непобутового споживача</w:t>
            </w:r>
          </w:p>
          <w:p w14:paraId="2EC8D749" w14:textId="77777777" w:rsidR="00C5049E" w:rsidRDefault="00C5049E" w:rsidP="00C5049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  <w:t>__________________________________</w:t>
            </w:r>
          </w:p>
          <w:p w14:paraId="69F7D83E" w14:textId="77777777" w:rsidR="00C5049E" w:rsidRDefault="00C5049E" w:rsidP="00C5049E">
            <w:pPr>
              <w:jc w:val="center"/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5"/>
                <w:lang w:val="uk-UA"/>
              </w:rPr>
              <w:t>(найменування Споживача</w:t>
            </w:r>
            <w:r>
              <w:rPr>
                <w:rFonts w:ascii="Times New Roman" w:hAnsi="Times New Roman"/>
                <w:color w:val="000000"/>
                <w:spacing w:val="-4"/>
                <w:sz w:val="16"/>
                <w:lang w:val="uk-UA"/>
              </w:rPr>
              <w:t>)</w:t>
            </w:r>
          </w:p>
          <w:p w14:paraId="642FC2B9" w14:textId="77777777" w:rsidR="00C5049E" w:rsidRPr="00716B93" w:rsidRDefault="00C5049E" w:rsidP="00C5049E">
            <w:pPr>
              <w:jc w:val="center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3"/>
                <w:lang w:val="uk-UA"/>
              </w:rPr>
              <w:t>у розрахунковому періоді ______________20__р.</w:t>
            </w:r>
            <w:r>
              <w:rPr>
                <w:rFonts w:ascii="Arial" w:hAnsi="Arial"/>
                <w:color w:val="000000"/>
                <w:spacing w:val="3"/>
                <w:lang w:val="uk-UA"/>
              </w:rPr>
              <w:t xml:space="preserve"> </w:t>
            </w:r>
          </w:p>
          <w:p w14:paraId="174E2B3F" w14:textId="77777777" w:rsidR="00C5049E" w:rsidRDefault="00C5049E" w:rsidP="00C5049E">
            <w:pPr>
              <w:jc w:val="center"/>
              <w:rPr>
                <w:rFonts w:ascii="Times New Roman" w:hAnsi="Times New Roman"/>
                <w:color w:val="000000"/>
                <w:spacing w:val="-4"/>
                <w:sz w:val="15"/>
                <w:lang w:val="uk-UA"/>
              </w:rPr>
            </w:pPr>
            <w:r>
              <w:rPr>
                <w:rFonts w:ascii="Times New Roman" w:hAnsi="Times New Roman"/>
                <w:color w:val="000000"/>
                <w:spacing w:val="-4"/>
                <w:sz w:val="15"/>
                <w:lang w:val="uk-UA"/>
              </w:rPr>
              <w:t xml:space="preserve">                                                    (місяць</w:t>
            </w:r>
            <w:r>
              <w:rPr>
                <w:rFonts w:ascii="Times New Roman" w:hAnsi="Times New Roman"/>
                <w:color w:val="000000"/>
                <w:spacing w:val="-4"/>
                <w:sz w:val="16"/>
                <w:lang w:val="uk-UA"/>
              </w:rPr>
              <w:t>)</w:t>
            </w:r>
          </w:p>
          <w:p w14:paraId="2CDDC2EA" w14:textId="77777777" w:rsidR="00C5049E" w:rsidRPr="000E4DB0" w:rsidRDefault="0068051D" w:rsidP="00C5049E">
            <w:pPr>
              <w:ind w:left="15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</w:t>
            </w:r>
            <w:r w:rsidR="00E96098" w:rsidRPr="00E96098">
              <w:rPr>
                <w:rFonts w:ascii="Times New Roman" w:hAnsi="Times New Roman" w:cs="Times New Roman"/>
                <w:lang w:val="uk-UA"/>
              </w:rPr>
              <w:t>м. ___________________</w:t>
            </w:r>
            <w:r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                                    </w:t>
            </w:r>
            <w:r w:rsidR="00C5049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5049E" w:rsidRPr="000E4DB0">
              <w:rPr>
                <w:rFonts w:ascii="Times New Roman" w:hAnsi="Times New Roman" w:cs="Times New Roman"/>
                <w:lang w:val="uk-UA"/>
              </w:rPr>
              <w:t xml:space="preserve">«___»___________20___р. </w:t>
            </w:r>
          </w:p>
          <w:p w14:paraId="528B593B" w14:textId="77777777" w:rsidR="00C5049E" w:rsidRDefault="00C5049E" w:rsidP="00C5049E">
            <w:pPr>
              <w:ind w:left="150"/>
              <w:rPr>
                <w:rFonts w:ascii="Times New Roman" w:hAnsi="Times New Roman" w:cs="Times New Roman"/>
                <w:lang w:val="uk-UA"/>
              </w:rPr>
            </w:pPr>
          </w:p>
          <w:p w14:paraId="46EB1E8D" w14:textId="77777777" w:rsidR="00C5049E" w:rsidRDefault="00C5049E" w:rsidP="00C5049E">
            <w:pPr>
              <w:ind w:left="150"/>
              <w:rPr>
                <w:rFonts w:ascii="Times New Roman" w:hAnsi="Times New Roman" w:cs="Times New Roman"/>
                <w:lang w:val="uk-UA"/>
              </w:rPr>
            </w:pPr>
            <w:r w:rsidRPr="00DE6508">
              <w:rPr>
                <w:rFonts w:ascii="Times New Roman" w:hAnsi="Times New Roman" w:cs="Times New Roman"/>
                <w:lang w:val="uk-UA"/>
              </w:rPr>
              <w:t xml:space="preserve">Споживач </w:t>
            </w:r>
            <w:r w:rsidR="00CC59DF">
              <w:rPr>
                <w:rFonts w:ascii="Times New Roman" w:hAnsi="Times New Roman" w:cs="Times New Roman"/>
                <w:lang w:val="uk-UA"/>
              </w:rPr>
              <w:t>______________</w:t>
            </w:r>
            <w:r w:rsidR="00E96098">
              <w:rPr>
                <w:rFonts w:ascii="Times New Roman" w:hAnsi="Times New Roman" w:cs="Times New Roman"/>
                <w:lang w:val="uk-UA"/>
              </w:rPr>
              <w:t>_______________________</w:t>
            </w:r>
            <w:r w:rsidR="00CC59DF">
              <w:rPr>
                <w:rFonts w:ascii="Times New Roman" w:hAnsi="Times New Roman" w:cs="Times New Roman"/>
                <w:lang w:val="uk-UA"/>
              </w:rPr>
              <w:t>____ цим Звітом</w:t>
            </w:r>
            <w:r>
              <w:rPr>
                <w:rFonts w:ascii="Times New Roman" w:hAnsi="Times New Roman" w:cs="Times New Roman"/>
                <w:lang w:val="uk-UA"/>
              </w:rPr>
              <w:t xml:space="preserve"> підтверджує:</w:t>
            </w:r>
          </w:p>
          <w:p w14:paraId="44FFD333" w14:textId="77777777" w:rsidR="00C5049E" w:rsidRDefault="001E0259" w:rsidP="00C5049E">
            <w:pPr>
              <w:pStyle w:val="a3"/>
              <w:numPr>
                <w:ilvl w:val="0"/>
                <w:numId w:val="1"/>
              </w:numPr>
              <w:ind w:left="87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Нижче</w:t>
            </w:r>
            <w:r w:rsidR="002F571D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вказані</w:t>
            </w:r>
            <w:r w:rsidR="00C5049E">
              <w:rPr>
                <w:rFonts w:ascii="Times New Roman" w:hAnsi="Times New Roman" w:cs="Times New Roman"/>
                <w:lang w:val="uk-UA"/>
              </w:rPr>
              <w:t xml:space="preserve"> покази приладів обліку, за якими </w:t>
            </w:r>
            <w:r w:rsidRPr="00DF4848">
              <w:rPr>
                <w:rFonts w:ascii="Times New Roman" w:hAnsi="Times New Roman" w:cs="Times New Roman"/>
                <w:lang w:val="uk-UA"/>
              </w:rPr>
              <w:t xml:space="preserve">будуть  </w:t>
            </w:r>
            <w:r w:rsidR="00C5049E" w:rsidRPr="00DF4848">
              <w:rPr>
                <w:rFonts w:ascii="Times New Roman" w:hAnsi="Times New Roman" w:cs="Times New Roman"/>
                <w:lang w:val="uk-UA"/>
              </w:rPr>
              <w:t xml:space="preserve">розраховані </w:t>
            </w:r>
            <w:r w:rsidR="00CC59DF" w:rsidRPr="00DF4848">
              <w:rPr>
                <w:rFonts w:ascii="Times New Roman" w:hAnsi="Times New Roman" w:cs="Times New Roman"/>
                <w:lang w:val="uk-UA"/>
              </w:rPr>
              <w:t xml:space="preserve">обсяги </w:t>
            </w:r>
            <w:r w:rsidR="00CC59DF" w:rsidRPr="00DF4848">
              <w:rPr>
                <w:rFonts w:ascii="Times New Roman" w:hAnsi="Times New Roman" w:cs="Times New Roman"/>
                <w:color w:val="FF0000"/>
                <w:lang w:val="uk-UA"/>
              </w:rPr>
              <w:t xml:space="preserve"> </w:t>
            </w:r>
            <w:r w:rsidRPr="00DF4848">
              <w:rPr>
                <w:rFonts w:ascii="Times New Roman" w:hAnsi="Times New Roman" w:cs="Times New Roman"/>
                <w:lang w:val="uk-UA"/>
              </w:rPr>
              <w:t>розподілу</w:t>
            </w: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C59DF">
              <w:rPr>
                <w:rFonts w:ascii="Times New Roman" w:hAnsi="Times New Roman" w:cs="Times New Roman"/>
                <w:lang w:val="uk-UA"/>
              </w:rPr>
              <w:t xml:space="preserve">електричної енергії </w:t>
            </w:r>
            <w:r w:rsidR="00CC59DF" w:rsidRPr="001E0259">
              <w:rPr>
                <w:rFonts w:ascii="Times New Roman" w:hAnsi="Times New Roman" w:cs="Times New Roman"/>
                <w:lang w:val="uk-UA"/>
              </w:rPr>
              <w:t>на</w:t>
            </w:r>
            <w:r w:rsidR="00C5049E" w:rsidRPr="001E02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C59DF" w:rsidRPr="001E0259">
              <w:rPr>
                <w:rFonts w:ascii="Times New Roman" w:hAnsi="Times New Roman" w:cs="Times New Roman"/>
                <w:lang w:val="uk-UA"/>
              </w:rPr>
              <w:t>об'єкти</w:t>
            </w:r>
            <w:r w:rsidR="00C5049E" w:rsidRPr="001E02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E0259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="00C5049E">
              <w:rPr>
                <w:rFonts w:ascii="Times New Roman" w:hAnsi="Times New Roman" w:cs="Times New Roman"/>
                <w:lang w:val="uk-UA"/>
              </w:rPr>
              <w:t>Споживача в розрахунковому періоді:</w:t>
            </w:r>
          </w:p>
          <w:p w14:paraId="25562C69" w14:textId="77777777" w:rsidR="00C5049E" w:rsidRPr="00051148" w:rsidRDefault="00C5049E" w:rsidP="00C5049E">
            <w:pPr>
              <w:ind w:left="150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tbl>
            <w:tblPr>
              <w:tblStyle w:val="a7"/>
              <w:tblW w:w="14163" w:type="dxa"/>
              <w:tblInd w:w="343" w:type="dxa"/>
              <w:tblLook w:val="04A0" w:firstRow="1" w:lastRow="0" w:firstColumn="1" w:lastColumn="0" w:noHBand="0" w:noVBand="1"/>
            </w:tblPr>
            <w:tblGrid>
              <w:gridCol w:w="1450"/>
              <w:gridCol w:w="1330"/>
              <w:gridCol w:w="1708"/>
              <w:gridCol w:w="1407"/>
              <w:gridCol w:w="1150"/>
              <w:gridCol w:w="956"/>
              <w:gridCol w:w="15"/>
              <w:gridCol w:w="1066"/>
              <w:gridCol w:w="20"/>
              <w:gridCol w:w="1379"/>
              <w:gridCol w:w="1854"/>
              <w:gridCol w:w="1828"/>
            </w:tblGrid>
            <w:tr w:rsidR="00D460EC" w:rsidRPr="00ED512A" w14:paraId="6C42861D" w14:textId="77777777" w:rsidTr="00051148">
              <w:trPr>
                <w:trHeight w:val="241"/>
              </w:trPr>
              <w:tc>
                <w:tcPr>
                  <w:tcW w:w="1450" w:type="dxa"/>
                  <w:vMerge w:val="restart"/>
                  <w:vAlign w:val="center"/>
                </w:tcPr>
                <w:p w14:paraId="75F28CA9" w14:textId="77777777" w:rsidR="00D460EC" w:rsidRDefault="00D460EC" w:rsidP="00A9334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B719AC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 xml:space="preserve">Найменування </w:t>
                  </w:r>
                  <w:r w:rsidRPr="00A93341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ПС, при</w:t>
                  </w:r>
                  <w:r w:rsidRPr="00B719AC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єднання</w:t>
                  </w: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,</w:t>
                  </w:r>
                </w:p>
                <w:p w14:paraId="750B2B66" w14:textId="77777777" w:rsidR="00D460EC" w:rsidRPr="00B719AC" w:rsidRDefault="00D460EC" w:rsidP="00A9334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3B45DA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ЕІС код точки розподілу</w:t>
                  </w:r>
                </w:p>
              </w:tc>
              <w:tc>
                <w:tcPr>
                  <w:tcW w:w="1330" w:type="dxa"/>
                  <w:vMerge w:val="restart"/>
                  <w:vAlign w:val="center"/>
                </w:tcPr>
                <w:p w14:paraId="488CD992" w14:textId="77777777" w:rsidR="00D460EC" w:rsidRDefault="00D460EC" w:rsidP="00A9334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3B45DA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Тип, номер засобу обліку електричної енергії</w:t>
                  </w:r>
                </w:p>
                <w:p w14:paraId="5E839712" w14:textId="77777777" w:rsidR="00D460EC" w:rsidRPr="00A93341" w:rsidRDefault="00D460EC" w:rsidP="00A9334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ru-RU"/>
                    </w:rPr>
                  </w:pPr>
                </w:p>
              </w:tc>
              <w:tc>
                <w:tcPr>
                  <w:tcW w:w="5236" w:type="dxa"/>
                  <w:gridSpan w:val="5"/>
                  <w:vAlign w:val="center"/>
                </w:tcPr>
                <w:p w14:paraId="79476FFE" w14:textId="77777777" w:rsidR="00D460EC" w:rsidRPr="00B719AC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Показники</w:t>
                  </w:r>
                  <w:r w:rsidRPr="00DF4848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 xml:space="preserve">  засобів вимірювання  розрахункового обліку електричної енергії</w:t>
                  </w: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086" w:type="dxa"/>
                  <w:gridSpan w:val="2"/>
                </w:tcPr>
                <w:p w14:paraId="44A0570A" w14:textId="77777777" w:rsidR="00D460EC" w:rsidRPr="00DF4848" w:rsidRDefault="00D460EC" w:rsidP="001659AA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DF4848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Різниця показів, кВт*г</w:t>
                  </w:r>
                </w:p>
              </w:tc>
              <w:tc>
                <w:tcPr>
                  <w:tcW w:w="1379" w:type="dxa"/>
                  <w:vAlign w:val="center"/>
                </w:tcPr>
                <w:p w14:paraId="5637E689" w14:textId="77777777" w:rsidR="00D460EC" w:rsidRPr="00B719AC" w:rsidRDefault="00D460EC" w:rsidP="008B4795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1659AA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Розрахунковий коефіцієнт</w:t>
                  </w: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 xml:space="preserve"> </w:t>
                  </w:r>
                </w:p>
              </w:tc>
              <w:tc>
                <w:tcPr>
                  <w:tcW w:w="1854" w:type="dxa"/>
                  <w:vMerge w:val="restart"/>
                </w:tcPr>
                <w:p w14:paraId="3993EFAF" w14:textId="77777777" w:rsidR="00D460EC" w:rsidRPr="001659AA" w:rsidRDefault="00D460EC" w:rsidP="00CD4F4F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Розрахунок втр</w:t>
                  </w:r>
                  <w:r w:rsidR="002F571D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ат електричної енергії (ПЛ, КЛ т</w:t>
                  </w: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рансформатор, інше)</w:t>
                  </w:r>
                </w:p>
                <w:p w14:paraId="7B5EE536" w14:textId="77777777" w:rsidR="00D460EC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  <w:p w14:paraId="028C4441" w14:textId="77777777" w:rsidR="00D460EC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  <w:p w14:paraId="5A231A00" w14:textId="77777777" w:rsidR="00D460EC" w:rsidRPr="001659AA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28" w:type="dxa"/>
                  <w:vMerge w:val="restart"/>
                  <w:shd w:val="clear" w:color="auto" w:fill="auto"/>
                </w:tcPr>
                <w:p w14:paraId="0FA9482C" w14:textId="77777777" w:rsidR="00D460EC" w:rsidRPr="002F571D" w:rsidRDefault="00D460EC">
                  <w:pPr>
                    <w:spacing w:after="200" w:line="276" w:lineRule="auto"/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</w:pPr>
                  <w:r w:rsidRPr="002F571D">
                    <w:rPr>
                      <w:rFonts w:ascii="Times New Roman" w:hAnsi="Times New Roman" w:cs="Times New Roman"/>
                      <w:sz w:val="18"/>
                      <w:szCs w:val="18"/>
                      <w:lang w:val="uk-UA"/>
                    </w:rPr>
                    <w:t>Обсяг розподілу активної електричної енергії, кВт*г</w:t>
                  </w:r>
                </w:p>
              </w:tc>
            </w:tr>
            <w:tr w:rsidR="00D460EC" w:rsidRPr="00ED512A" w14:paraId="3672AA5D" w14:textId="77777777" w:rsidTr="00051148">
              <w:trPr>
                <w:trHeight w:val="166"/>
              </w:trPr>
              <w:tc>
                <w:tcPr>
                  <w:tcW w:w="1450" w:type="dxa"/>
                  <w:vMerge/>
                </w:tcPr>
                <w:p w14:paraId="4F200756" w14:textId="77777777" w:rsidR="00D460EC" w:rsidRPr="00B719AC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330" w:type="dxa"/>
                  <w:vMerge/>
                </w:tcPr>
                <w:p w14:paraId="1AC65160" w14:textId="77777777" w:rsidR="00D460EC" w:rsidRPr="00B719AC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708" w:type="dxa"/>
                  <w:vMerge w:val="restart"/>
                  <w:vAlign w:val="center"/>
                </w:tcPr>
                <w:p w14:paraId="452C8F44" w14:textId="77777777" w:rsidR="00D460EC" w:rsidRPr="001E0259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highlight w:val="yellow"/>
                      <w:lang w:val="uk-UA"/>
                    </w:rPr>
                  </w:pPr>
                  <w:r w:rsidRPr="003B45DA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Параметри вимірювання активної електроенергії*</w:t>
                  </w:r>
                </w:p>
              </w:tc>
              <w:tc>
                <w:tcPr>
                  <w:tcW w:w="1407" w:type="dxa"/>
                  <w:vMerge w:val="restart"/>
                  <w:vAlign w:val="center"/>
                </w:tcPr>
                <w:p w14:paraId="5980F0CE" w14:textId="77777777" w:rsidR="00D460EC" w:rsidRPr="008B4795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Тип вимірювання**</w:t>
                  </w:r>
                </w:p>
                <w:p w14:paraId="42A2E527" w14:textId="77777777" w:rsidR="00D460EC" w:rsidRPr="00D460EC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2106" w:type="dxa"/>
                  <w:gridSpan w:val="2"/>
                  <w:vAlign w:val="center"/>
                </w:tcPr>
                <w:p w14:paraId="7E3DEC98" w14:textId="77777777" w:rsidR="00D460EC" w:rsidRPr="008B4795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Покази засобів вимірювання</w:t>
                  </w:r>
                </w:p>
              </w:tc>
              <w:tc>
                <w:tcPr>
                  <w:tcW w:w="1081" w:type="dxa"/>
                  <w:gridSpan w:val="2"/>
                  <w:vMerge w:val="restart"/>
                </w:tcPr>
                <w:p w14:paraId="28AA84D9" w14:textId="77777777" w:rsidR="00D460EC" w:rsidRPr="008B4795" w:rsidRDefault="00D460EC" w:rsidP="006D3C2E">
                  <w:pPr>
                    <w:rPr>
                      <w:rFonts w:ascii="Times New Roman" w:hAnsi="Times New Roman" w:cs="Times New Roman"/>
                      <w:i/>
                      <w:sz w:val="18"/>
                      <w:lang w:val="uk-UA"/>
                    </w:rPr>
                  </w:pPr>
                </w:p>
              </w:tc>
              <w:tc>
                <w:tcPr>
                  <w:tcW w:w="1399" w:type="dxa"/>
                  <w:gridSpan w:val="2"/>
                  <w:vMerge w:val="restart"/>
                </w:tcPr>
                <w:p w14:paraId="30B7359A" w14:textId="77777777" w:rsidR="00D460EC" w:rsidRPr="008B4795" w:rsidRDefault="00D460EC" w:rsidP="006D3C2E">
                  <w:pPr>
                    <w:rPr>
                      <w:rFonts w:ascii="Times New Roman" w:hAnsi="Times New Roman" w:cs="Times New Roman"/>
                      <w:i/>
                      <w:sz w:val="18"/>
                      <w:lang w:val="uk-UA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7F901455" w14:textId="77777777" w:rsidR="00D460EC" w:rsidRPr="008B4795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28" w:type="dxa"/>
                  <w:vMerge/>
                  <w:shd w:val="clear" w:color="auto" w:fill="auto"/>
                </w:tcPr>
                <w:p w14:paraId="5568F458" w14:textId="77777777" w:rsidR="00D460EC" w:rsidRPr="00D460EC" w:rsidRDefault="00D460EC">
                  <w:pPr>
                    <w:spacing w:after="200" w:line="276" w:lineRule="auto"/>
                    <w:rPr>
                      <w:lang w:val="uk-UA"/>
                    </w:rPr>
                  </w:pPr>
                </w:p>
              </w:tc>
            </w:tr>
            <w:tr w:rsidR="00D460EC" w:rsidRPr="00ED512A" w14:paraId="5A3542AC" w14:textId="77777777" w:rsidTr="00051148">
              <w:trPr>
                <w:trHeight w:val="166"/>
              </w:trPr>
              <w:tc>
                <w:tcPr>
                  <w:tcW w:w="1450" w:type="dxa"/>
                  <w:vMerge/>
                </w:tcPr>
                <w:p w14:paraId="67FE75D1" w14:textId="77777777" w:rsidR="00D460EC" w:rsidRPr="00B719AC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330" w:type="dxa"/>
                  <w:vMerge/>
                </w:tcPr>
                <w:p w14:paraId="27FAD06F" w14:textId="77777777" w:rsidR="00D460EC" w:rsidRPr="00B719AC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708" w:type="dxa"/>
                  <w:vMerge/>
                  <w:vAlign w:val="center"/>
                </w:tcPr>
                <w:p w14:paraId="5C1AEF51" w14:textId="77777777" w:rsidR="00D460EC" w:rsidRPr="00B719AC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407" w:type="dxa"/>
                  <w:vMerge/>
                  <w:vAlign w:val="center"/>
                </w:tcPr>
                <w:p w14:paraId="105BCAB9" w14:textId="77777777" w:rsidR="00D460EC" w:rsidRPr="008B4795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14:paraId="2C7CDBF2" w14:textId="77777777" w:rsidR="00D460EC" w:rsidRPr="008B4795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Попередні, кВт*г</w:t>
                  </w:r>
                </w:p>
              </w:tc>
              <w:tc>
                <w:tcPr>
                  <w:tcW w:w="956" w:type="dxa"/>
                  <w:vAlign w:val="center"/>
                </w:tcPr>
                <w:p w14:paraId="4D0EAA5B" w14:textId="77777777" w:rsidR="00D460EC" w:rsidRPr="008B4795" w:rsidRDefault="00D460EC" w:rsidP="00405EF1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Поточні, кВт*г</w:t>
                  </w:r>
                </w:p>
              </w:tc>
              <w:tc>
                <w:tcPr>
                  <w:tcW w:w="1081" w:type="dxa"/>
                  <w:gridSpan w:val="2"/>
                  <w:vMerge/>
                </w:tcPr>
                <w:p w14:paraId="46AA3DEC" w14:textId="77777777" w:rsidR="00D460EC" w:rsidRPr="008B4795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399" w:type="dxa"/>
                  <w:gridSpan w:val="2"/>
                  <w:vMerge/>
                </w:tcPr>
                <w:p w14:paraId="0C1670E9" w14:textId="77777777" w:rsidR="00D460EC" w:rsidRPr="008B4795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54" w:type="dxa"/>
                  <w:vMerge/>
                </w:tcPr>
                <w:p w14:paraId="53F65CE1" w14:textId="77777777" w:rsidR="00D460EC" w:rsidRPr="008B4795" w:rsidRDefault="00D460EC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28" w:type="dxa"/>
                  <w:vMerge/>
                  <w:shd w:val="clear" w:color="auto" w:fill="auto"/>
                </w:tcPr>
                <w:p w14:paraId="2D561375" w14:textId="77777777" w:rsidR="00D460EC" w:rsidRPr="00D460EC" w:rsidRDefault="00D460EC">
                  <w:pPr>
                    <w:spacing w:after="200" w:line="276" w:lineRule="auto"/>
                    <w:rPr>
                      <w:lang w:val="uk-UA"/>
                    </w:rPr>
                  </w:pPr>
                </w:p>
              </w:tc>
            </w:tr>
            <w:tr w:rsidR="008B4795" w:rsidRPr="00ED512A" w14:paraId="379932BD" w14:textId="77777777" w:rsidTr="00051148">
              <w:trPr>
                <w:trHeight w:val="241"/>
              </w:trPr>
              <w:tc>
                <w:tcPr>
                  <w:tcW w:w="1450" w:type="dxa"/>
                </w:tcPr>
                <w:p w14:paraId="484BB227" w14:textId="77777777" w:rsidR="008B4795" w:rsidRPr="00B719AC" w:rsidRDefault="008B4795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1</w:t>
                  </w:r>
                </w:p>
              </w:tc>
              <w:tc>
                <w:tcPr>
                  <w:tcW w:w="1330" w:type="dxa"/>
                </w:tcPr>
                <w:p w14:paraId="1AFE4AB3" w14:textId="77777777" w:rsidR="008B4795" w:rsidRPr="00B719AC" w:rsidRDefault="008B4795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2</w:t>
                  </w:r>
                </w:p>
              </w:tc>
              <w:tc>
                <w:tcPr>
                  <w:tcW w:w="1708" w:type="dxa"/>
                </w:tcPr>
                <w:p w14:paraId="28848846" w14:textId="77777777" w:rsidR="008B4795" w:rsidRPr="00B719AC" w:rsidRDefault="008B4795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4</w:t>
                  </w:r>
                </w:p>
              </w:tc>
              <w:tc>
                <w:tcPr>
                  <w:tcW w:w="1407" w:type="dxa"/>
                </w:tcPr>
                <w:p w14:paraId="7F6CB7B3" w14:textId="77777777" w:rsidR="008B4795" w:rsidRPr="008B4795" w:rsidRDefault="008B4795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5</w:t>
                  </w:r>
                </w:p>
              </w:tc>
              <w:tc>
                <w:tcPr>
                  <w:tcW w:w="1150" w:type="dxa"/>
                </w:tcPr>
                <w:p w14:paraId="08D038CE" w14:textId="77777777" w:rsidR="008B4795" w:rsidRPr="008B4795" w:rsidRDefault="008B4795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6</w:t>
                  </w:r>
                </w:p>
              </w:tc>
              <w:tc>
                <w:tcPr>
                  <w:tcW w:w="956" w:type="dxa"/>
                </w:tcPr>
                <w:p w14:paraId="371FE42B" w14:textId="77777777" w:rsidR="008B4795" w:rsidRPr="008B4795" w:rsidRDefault="008B4795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7</w:t>
                  </w:r>
                </w:p>
              </w:tc>
              <w:tc>
                <w:tcPr>
                  <w:tcW w:w="1081" w:type="dxa"/>
                  <w:gridSpan w:val="2"/>
                </w:tcPr>
                <w:p w14:paraId="5D811B56" w14:textId="77777777" w:rsidR="008B4795" w:rsidRPr="00D460EC" w:rsidRDefault="00951F6D" w:rsidP="00EC19CC">
                  <w:pPr>
                    <w:jc w:val="center"/>
                    <w:rPr>
                      <w:rFonts w:ascii="Times New Roman" w:hAnsi="Times New Roman" w:cs="Times New Roman"/>
                      <w:color w:val="FF0000"/>
                      <w:sz w:val="18"/>
                      <w:lang w:val="uk-UA"/>
                    </w:rPr>
                  </w:pPr>
                  <w:r w:rsidRPr="00D460EC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8</w:t>
                  </w:r>
                </w:p>
              </w:tc>
              <w:tc>
                <w:tcPr>
                  <w:tcW w:w="1399" w:type="dxa"/>
                  <w:gridSpan w:val="2"/>
                </w:tcPr>
                <w:p w14:paraId="3D02AAA7" w14:textId="77777777" w:rsidR="008B4795" w:rsidRPr="00D460EC" w:rsidRDefault="00951F6D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D460EC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9</w:t>
                  </w:r>
                </w:p>
              </w:tc>
              <w:tc>
                <w:tcPr>
                  <w:tcW w:w="1854" w:type="dxa"/>
                </w:tcPr>
                <w:p w14:paraId="2A599E8A" w14:textId="77777777" w:rsidR="008B4795" w:rsidRPr="00D460EC" w:rsidRDefault="00951F6D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D460EC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10</w:t>
                  </w:r>
                </w:p>
              </w:tc>
              <w:tc>
                <w:tcPr>
                  <w:tcW w:w="1828" w:type="dxa"/>
                </w:tcPr>
                <w:p w14:paraId="4B23CDC1" w14:textId="77777777" w:rsidR="008B4795" w:rsidRPr="00D460EC" w:rsidRDefault="00951F6D" w:rsidP="00EC19CC">
                  <w:pPr>
                    <w:jc w:val="center"/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 w:rsidRPr="00D460EC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11</w:t>
                  </w:r>
                </w:p>
              </w:tc>
            </w:tr>
            <w:tr w:rsidR="008B4795" w:rsidRPr="00ED512A" w14:paraId="58D70D1D" w14:textId="77777777" w:rsidTr="00051148">
              <w:trPr>
                <w:trHeight w:val="241"/>
              </w:trPr>
              <w:tc>
                <w:tcPr>
                  <w:tcW w:w="1450" w:type="dxa"/>
                </w:tcPr>
                <w:p w14:paraId="0B3C5D65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…</w:t>
                  </w:r>
                </w:p>
                <w:p w14:paraId="25D7B247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330" w:type="dxa"/>
                </w:tcPr>
                <w:p w14:paraId="5EDF0550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708" w:type="dxa"/>
                </w:tcPr>
                <w:p w14:paraId="2CDBBEC2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407" w:type="dxa"/>
                </w:tcPr>
                <w:p w14:paraId="0531D326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150" w:type="dxa"/>
                </w:tcPr>
                <w:p w14:paraId="637E14E5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956" w:type="dxa"/>
                </w:tcPr>
                <w:p w14:paraId="76F488F4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081" w:type="dxa"/>
                  <w:gridSpan w:val="2"/>
                </w:tcPr>
                <w:p w14:paraId="1E36EAD5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399" w:type="dxa"/>
                  <w:gridSpan w:val="2"/>
                </w:tcPr>
                <w:p w14:paraId="3BDBC053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54" w:type="dxa"/>
                </w:tcPr>
                <w:p w14:paraId="786E0CE9" w14:textId="77777777" w:rsidR="008B4795" w:rsidRPr="00CD4F4F" w:rsidRDefault="008B4795" w:rsidP="001E0259">
                  <w:pPr>
                    <w:rPr>
                      <w:rFonts w:ascii="Times New Roman" w:hAnsi="Times New Roman" w:cs="Times New Roman"/>
                      <w:sz w:val="18"/>
                      <w:highlight w:val="yellow"/>
                      <w:lang w:val="uk-UA"/>
                    </w:rPr>
                  </w:pPr>
                </w:p>
              </w:tc>
              <w:tc>
                <w:tcPr>
                  <w:tcW w:w="1828" w:type="dxa"/>
                </w:tcPr>
                <w:p w14:paraId="30F241E7" w14:textId="77777777" w:rsidR="008B4795" w:rsidRDefault="008B4795" w:rsidP="001E0259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</w:tr>
            <w:tr w:rsidR="008B4795" w:rsidRPr="00ED512A" w14:paraId="0312AD48" w14:textId="77777777" w:rsidTr="00051148">
              <w:trPr>
                <w:trHeight w:val="241"/>
              </w:trPr>
              <w:tc>
                <w:tcPr>
                  <w:tcW w:w="1450" w:type="dxa"/>
                </w:tcPr>
                <w:p w14:paraId="4D1EF557" w14:textId="77777777" w:rsidR="008B4795" w:rsidRDefault="00951F6D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У</w:t>
                  </w:r>
                  <w:r w:rsidR="008B4795">
                    <w:rPr>
                      <w:rFonts w:ascii="Times New Roman" w:hAnsi="Times New Roman" w:cs="Times New Roman"/>
                      <w:sz w:val="18"/>
                      <w:lang w:val="uk-UA"/>
                    </w:rPr>
                    <w:t>сього</w:t>
                  </w:r>
                </w:p>
              </w:tc>
              <w:tc>
                <w:tcPr>
                  <w:tcW w:w="1330" w:type="dxa"/>
                </w:tcPr>
                <w:p w14:paraId="37B6E259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708" w:type="dxa"/>
                </w:tcPr>
                <w:p w14:paraId="7E163EB4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407" w:type="dxa"/>
                </w:tcPr>
                <w:p w14:paraId="36707F72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150" w:type="dxa"/>
                </w:tcPr>
                <w:p w14:paraId="14D5FC3A" w14:textId="77777777" w:rsidR="008B4795" w:rsidRDefault="008B4795" w:rsidP="00A93341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lang w:val="uk-UA"/>
                    </w:rPr>
                    <w:t xml:space="preserve">      </w:t>
                  </w:r>
                </w:p>
              </w:tc>
              <w:tc>
                <w:tcPr>
                  <w:tcW w:w="956" w:type="dxa"/>
                </w:tcPr>
                <w:p w14:paraId="7039FF4E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081" w:type="dxa"/>
                  <w:gridSpan w:val="2"/>
                </w:tcPr>
                <w:p w14:paraId="7C04430D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399" w:type="dxa"/>
                  <w:gridSpan w:val="2"/>
                </w:tcPr>
                <w:p w14:paraId="4A8D4355" w14:textId="77777777" w:rsidR="008B4795" w:rsidRDefault="008B4795" w:rsidP="006D3C2E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54" w:type="dxa"/>
                </w:tcPr>
                <w:p w14:paraId="285CE63A" w14:textId="77777777" w:rsidR="008B4795" w:rsidRDefault="008B4795" w:rsidP="00A93341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  <w:tc>
                <w:tcPr>
                  <w:tcW w:w="1828" w:type="dxa"/>
                </w:tcPr>
                <w:p w14:paraId="0EF90A74" w14:textId="77777777" w:rsidR="008B4795" w:rsidRDefault="008B4795" w:rsidP="00A93341">
                  <w:pPr>
                    <w:rPr>
                      <w:rFonts w:ascii="Times New Roman" w:hAnsi="Times New Roman" w:cs="Times New Roman"/>
                      <w:sz w:val="18"/>
                      <w:lang w:val="uk-UA"/>
                    </w:rPr>
                  </w:pPr>
                </w:p>
              </w:tc>
            </w:tr>
          </w:tbl>
          <w:p w14:paraId="7E8E4BEA" w14:textId="77777777" w:rsidR="00C5049E" w:rsidRDefault="00C5049E" w:rsidP="00C5049E">
            <w:pPr>
              <w:ind w:left="15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="008B4795">
              <w:rPr>
                <w:rFonts w:ascii="Times New Roman" w:hAnsi="Times New Roman" w:cs="Times New Roman"/>
                <w:lang w:val="uk-UA"/>
              </w:rPr>
              <w:t xml:space="preserve"> Примітка:* - П</w:t>
            </w:r>
            <w:r w:rsidR="003B45DA">
              <w:rPr>
                <w:rFonts w:ascii="Times New Roman" w:hAnsi="Times New Roman" w:cs="Times New Roman"/>
                <w:lang w:val="uk-UA"/>
              </w:rPr>
              <w:t>араметри</w:t>
            </w:r>
            <w:r w:rsidR="00D846DC">
              <w:rPr>
                <w:rFonts w:ascii="Times New Roman" w:hAnsi="Times New Roman" w:cs="Times New Roman"/>
                <w:lang w:val="uk-UA"/>
              </w:rPr>
              <w:t xml:space="preserve"> вимірювання: АС (А</w:t>
            </w:r>
            <w:r>
              <w:rPr>
                <w:rFonts w:ascii="Times New Roman" w:hAnsi="Times New Roman" w:cs="Times New Roman"/>
                <w:lang w:val="uk-UA"/>
              </w:rPr>
              <w:t xml:space="preserve">Г) – споживання (генерація) </w:t>
            </w:r>
            <w:r w:rsidR="00D846DC">
              <w:rPr>
                <w:rFonts w:ascii="Times New Roman" w:hAnsi="Times New Roman" w:cs="Times New Roman"/>
                <w:lang w:val="uk-UA"/>
              </w:rPr>
              <w:t>активної</w:t>
            </w:r>
            <w:r w:rsidR="003B45DA">
              <w:rPr>
                <w:rFonts w:ascii="Times New Roman" w:hAnsi="Times New Roman" w:cs="Times New Roman"/>
                <w:lang w:val="uk-UA"/>
              </w:rPr>
              <w:t xml:space="preserve"> електроенергії;</w:t>
            </w:r>
            <w:r w:rsidR="001659AA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  <w:p w14:paraId="34034905" w14:textId="77777777" w:rsidR="00C5049E" w:rsidRDefault="00C5049E" w:rsidP="00C5049E">
            <w:pPr>
              <w:ind w:left="15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E54004"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="003B45DA">
              <w:rPr>
                <w:rFonts w:ascii="Times New Roman" w:hAnsi="Times New Roman" w:cs="Times New Roman"/>
                <w:lang w:val="uk-UA"/>
              </w:rPr>
              <w:t>** - Тип вимірювання</w:t>
            </w:r>
            <w:r w:rsidR="005A3FB5">
              <w:rPr>
                <w:rFonts w:ascii="Times New Roman" w:hAnsi="Times New Roman" w:cs="Times New Roman"/>
                <w:lang w:val="uk-UA"/>
              </w:rPr>
              <w:t>: ЗО – загальни</w:t>
            </w:r>
            <w:r w:rsidR="0068051D">
              <w:rPr>
                <w:rFonts w:ascii="Times New Roman" w:hAnsi="Times New Roman" w:cs="Times New Roman"/>
                <w:lang w:val="uk-UA"/>
              </w:rPr>
              <w:t>й облік</w:t>
            </w:r>
            <w:r>
              <w:rPr>
                <w:rFonts w:ascii="Times New Roman" w:hAnsi="Times New Roman" w:cs="Times New Roman"/>
                <w:lang w:val="uk-UA"/>
              </w:rPr>
              <w:t xml:space="preserve">. </w:t>
            </w:r>
          </w:p>
          <w:p w14:paraId="7D151CB4" w14:textId="77777777" w:rsidR="00C5049E" w:rsidRPr="005B2661" w:rsidRDefault="00D846DC" w:rsidP="00C5049E">
            <w:pPr>
              <w:pStyle w:val="a3"/>
              <w:numPr>
                <w:ilvl w:val="0"/>
                <w:numId w:val="1"/>
              </w:numPr>
              <w:ind w:left="870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Цей Звіт</w:t>
            </w:r>
            <w:r w:rsidR="00C5049E">
              <w:rPr>
                <w:rFonts w:ascii="Times New Roman" w:hAnsi="Times New Roman" w:cs="Times New Roman"/>
                <w:lang w:val="uk-UA"/>
              </w:rPr>
              <w:t xml:space="preserve"> складено у ____-х однакових примірниках, що мають рівну юридичну силу.</w:t>
            </w:r>
          </w:p>
          <w:p w14:paraId="2DFB2811" w14:textId="77777777" w:rsidR="00CC59DF" w:rsidRDefault="00C5049E" w:rsidP="00C5049E">
            <w:pPr>
              <w:keepNext/>
              <w:tabs>
                <w:tab w:val="left" w:pos="6663"/>
              </w:tabs>
              <w:ind w:left="150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 xml:space="preserve">      </w:t>
            </w:r>
            <w:r w:rsidR="00CC59DF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>О</w:t>
            </w:r>
            <w:r w:rsidR="00D846DC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>ператор системи</w:t>
            </w:r>
            <w:r w:rsidR="00701408" w:rsidRPr="00FA11B6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 xml:space="preserve">                                                                                         </w:t>
            </w:r>
            <w:r w:rsidR="00701408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 xml:space="preserve">                                                                                                                                    </w:t>
            </w:r>
            <w:r w:rsidR="00701408" w:rsidRPr="00FA11B6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>Споживач</w:t>
            </w:r>
          </w:p>
          <w:p w14:paraId="173CE5A0" w14:textId="77777777" w:rsidR="00C5049E" w:rsidRDefault="00C5049E" w:rsidP="00CC59DF">
            <w:pPr>
              <w:keepNext/>
              <w:tabs>
                <w:tab w:val="left" w:pos="6663"/>
              </w:tabs>
              <w:ind w:left="150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</w:pPr>
            <w:r w:rsidRPr="00FA11B6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 xml:space="preserve"> </w:t>
            </w:r>
            <w:r w:rsidRPr="00FA11B6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uk-UA" w:eastAsia="ru-RU"/>
              </w:rPr>
              <w:tab/>
            </w:r>
          </w:p>
          <w:p w14:paraId="1641EF9D" w14:textId="77777777" w:rsidR="00C5049E" w:rsidRPr="00FA11B6" w:rsidRDefault="00C5049E" w:rsidP="00C5049E">
            <w:pPr>
              <w:tabs>
                <w:tab w:val="left" w:pos="6663"/>
              </w:tabs>
              <w:ind w:left="150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 xml:space="preserve">      </w:t>
            </w:r>
            <w:r w:rsidRPr="00FA11B6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 xml:space="preserve">_______________________________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 xml:space="preserve">                                                       </w:t>
            </w:r>
            <w:r w:rsidRPr="00FA11B6">
              <w:rPr>
                <w:rFonts w:ascii="Times New Roman" w:eastAsia="Times New Roman" w:hAnsi="Times New Roman" w:cs="Times New Roman"/>
                <w:sz w:val="18"/>
                <w:szCs w:val="20"/>
                <w:lang w:val="uk-UA" w:eastAsia="ru-RU"/>
              </w:rPr>
              <w:t>________________________</w:t>
            </w:r>
          </w:p>
          <w:p w14:paraId="7A920E42" w14:textId="77777777" w:rsidR="00C5049E" w:rsidRDefault="00C5049E" w:rsidP="00C5049E">
            <w:pPr>
              <w:ind w:left="150"/>
              <w:contextualSpacing/>
              <w:jc w:val="both"/>
              <w:rPr>
                <w:lang w:val="ru-RU"/>
              </w:rPr>
            </w:pPr>
            <w:r w:rsidRPr="00CC59DF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 xml:space="preserve">       М.П.</w:t>
            </w:r>
            <w:r w:rsidRPr="00FA11B6">
              <w:rPr>
                <w:rFonts w:ascii="Times New Roman" w:eastAsia="Times New Roman" w:hAnsi="Times New Roman" w:cs="Times New Roman"/>
                <w:sz w:val="14"/>
                <w:szCs w:val="20"/>
                <w:lang w:val="uk-UA" w:eastAsia="ru-RU"/>
              </w:rPr>
              <w:tab/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4"/>
                <w:szCs w:val="20"/>
                <w:lang w:val="uk-UA" w:eastAsia="ru-RU"/>
              </w:rPr>
              <w:t xml:space="preserve">                                                               </w:t>
            </w:r>
            <w:r w:rsidRPr="00CC59DF">
              <w:rPr>
                <w:rFonts w:ascii="Times New Roman" w:eastAsia="Times New Roman" w:hAnsi="Times New Roman" w:cs="Times New Roman"/>
                <w:sz w:val="16"/>
                <w:szCs w:val="20"/>
                <w:lang w:val="uk-UA" w:eastAsia="ru-RU"/>
              </w:rPr>
              <w:t>М.</w:t>
            </w:r>
            <w:r w:rsidRPr="00CC59DF">
              <w:rPr>
                <w:rFonts w:ascii="Times New Roman" w:eastAsia="Times New Roman" w:hAnsi="Times New Roman" w:cs="Times New Roman"/>
                <w:sz w:val="16"/>
                <w:szCs w:val="20"/>
                <w:lang w:val="ru-RU" w:eastAsia="ru-RU"/>
              </w:rPr>
              <w:t>П.</w:t>
            </w:r>
          </w:p>
        </w:tc>
      </w:tr>
    </w:tbl>
    <w:p w14:paraId="58F802A2" w14:textId="77777777" w:rsidR="00B75070" w:rsidRPr="00F42763" w:rsidRDefault="00A61579" w:rsidP="00B75070">
      <w:pPr>
        <w:rPr>
          <w:rFonts w:ascii="Times New Roman" w:eastAsia="Times New Roman" w:hAnsi="Times New Roman" w:cs="Times New Roman"/>
          <w:szCs w:val="24"/>
          <w:highlight w:val="yellow"/>
          <w:lang w:eastAsia="ru-RU"/>
        </w:rPr>
      </w:pPr>
      <w:r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1297556" wp14:editId="5E874858">
                <wp:simplePos x="0" y="0"/>
                <wp:positionH relativeFrom="column">
                  <wp:posOffset>5615940</wp:posOffset>
                </wp:positionH>
                <wp:positionV relativeFrom="paragraph">
                  <wp:posOffset>92075</wp:posOffset>
                </wp:positionV>
                <wp:extent cx="3571875" cy="1059180"/>
                <wp:effectExtent l="0" t="0" r="9525" b="7620"/>
                <wp:wrapTight wrapText="bothSides">
                  <wp:wrapPolygon edited="0">
                    <wp:start x="0" y="0"/>
                    <wp:lineTo x="0" y="21367"/>
                    <wp:lineTo x="21542" y="21367"/>
                    <wp:lineTo x="21542" y="0"/>
                    <wp:lineTo x="0" y="0"/>
                  </wp:wrapPolygon>
                </wp:wrapTight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71875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5C59BA" w14:textId="77777777" w:rsidR="00B75070" w:rsidRDefault="00B75070" w:rsidP="00B7507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Споживач</w:t>
                            </w:r>
                          </w:p>
                          <w:p w14:paraId="6EEB0138" w14:textId="646D6D71" w:rsidR="00B75070" w:rsidRDefault="00A00522" w:rsidP="00B7507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  <w:t>____________________________________</w:t>
                            </w:r>
                          </w:p>
                          <w:p w14:paraId="489ABA94" w14:textId="77777777" w:rsidR="00A61579" w:rsidRPr="002321EA" w:rsidRDefault="00A61579" w:rsidP="00B7507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14:paraId="72F495B5" w14:textId="77777777" w:rsidR="00B75070" w:rsidRPr="000F349A" w:rsidRDefault="00B75070" w:rsidP="00B7507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shd w:val="clear" w:color="auto" w:fill="FFFFFF"/>
                                <w:lang w:val="uk-UA"/>
                              </w:rPr>
                            </w:pPr>
                          </w:p>
                          <w:p w14:paraId="2C2027B5" w14:textId="550C7346" w:rsidR="00B75070" w:rsidRPr="000F349A" w:rsidRDefault="00A61579" w:rsidP="00B75070">
                            <w:pPr>
                              <w:rPr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__________________</w:t>
                            </w:r>
                            <w:r w:rsidRPr="00A61579">
                              <w:rPr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297556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442.2pt;margin-top:7.25pt;width:281.25pt;height:83.4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" stroked="f">
                <v:textbox>
                  <w:txbxContent>
                    <w:p w14:paraId="215C59BA" w14:textId="77777777" w:rsidR="00B75070" w:rsidRDefault="00B75070" w:rsidP="00B7507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Споживач</w:t>
                      </w:r>
                    </w:p>
                    <w:p w14:paraId="6EEB0138" w14:textId="646D6D71" w:rsidR="00B75070" w:rsidRDefault="00A00522" w:rsidP="00B7507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  <w:t>____________________________________</w:t>
                      </w:r>
                    </w:p>
                    <w:p w14:paraId="489ABA94" w14:textId="77777777" w:rsidR="00A61579" w:rsidRPr="002321EA" w:rsidRDefault="00A61579" w:rsidP="00B7507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</w:p>
                    <w:p w14:paraId="72F495B5" w14:textId="77777777" w:rsidR="00B75070" w:rsidRPr="000F349A" w:rsidRDefault="00B75070" w:rsidP="00B7507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shd w:val="clear" w:color="auto" w:fill="FFFFFF"/>
                          <w:lang w:val="uk-UA"/>
                        </w:rPr>
                      </w:pPr>
                    </w:p>
                    <w:p w14:paraId="2C2027B5" w14:textId="550C7346" w:rsidR="00B75070" w:rsidRPr="000F349A" w:rsidRDefault="00A61579" w:rsidP="00B75070">
                      <w:pPr>
                        <w:rPr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__________________</w:t>
                      </w:r>
                      <w:r w:rsidRPr="00A61579">
                        <w:rPr>
                          <w:lang w:val="ru-RU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75070">
        <w:rPr>
          <w:b/>
          <w:bCs/>
          <w:noProof/>
          <w:sz w:val="24"/>
          <w:szCs w:val="24"/>
          <w:u w:val="single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06EF4B96" wp14:editId="25337763">
                <wp:simplePos x="0" y="0"/>
                <wp:positionH relativeFrom="margin">
                  <wp:posOffset>-139018</wp:posOffset>
                </wp:positionH>
                <wp:positionV relativeFrom="paragraph">
                  <wp:posOffset>92824</wp:posOffset>
                </wp:positionV>
                <wp:extent cx="3561715" cy="982345"/>
                <wp:effectExtent l="0" t="0" r="635" b="635"/>
                <wp:wrapTight wrapText="bothSides">
                  <wp:wrapPolygon edited="0">
                    <wp:start x="0" y="0"/>
                    <wp:lineTo x="0" y="21332"/>
                    <wp:lineTo x="21488" y="21332"/>
                    <wp:lineTo x="21488" y="0"/>
                    <wp:lineTo x="0" y="0"/>
                  </wp:wrapPolygon>
                </wp:wrapTight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171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3BC8D3" w14:textId="77777777" w:rsidR="00B75070" w:rsidRPr="000F349A" w:rsidRDefault="00B75070" w:rsidP="00B7507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 w:rsidRPr="000F349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 xml:space="preserve">Оператор системи </w:t>
                            </w:r>
                          </w:p>
                          <w:p w14:paraId="709427D5" w14:textId="77777777" w:rsidR="00B75070" w:rsidRPr="00ED512A" w:rsidRDefault="00B75070" w:rsidP="00B75070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ED512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shd w:val="clear" w:color="auto" w:fill="FFFFFF"/>
                                <w:lang w:val="uk-UA"/>
                              </w:rPr>
                              <w:t>ДП</w:t>
                            </w:r>
                            <w:r w:rsidRPr="00ED512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  <w:t xml:space="preserve"> «РЕГІОНАЛЬНІ ЕЛЕКТРИЧНІ МЕРЕЖІ»</w:t>
                            </w:r>
                          </w:p>
                          <w:p w14:paraId="7EC906C5" w14:textId="2223A32F" w:rsidR="000C56D0" w:rsidRPr="00ED512A" w:rsidRDefault="00ED512A" w:rsidP="00B75070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</w:pPr>
                            <w:r w:rsidRPr="00ED512A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val="uk-UA" w:eastAsia="ru-RU"/>
                              </w:rPr>
                              <w:t>В.о. генерального директора</w:t>
                            </w:r>
                          </w:p>
                          <w:p w14:paraId="01159F18" w14:textId="77777777" w:rsidR="00B75070" w:rsidRPr="002536E4" w:rsidRDefault="00B75070" w:rsidP="00B75070">
                            <w:pPr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val="uk-UA" w:eastAsia="ru-RU"/>
                              </w:rPr>
                            </w:pPr>
                            <w:r w:rsidRPr="002536E4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u w:val="single"/>
                                <w:lang w:val="uk-UA" w:eastAsia="ru-RU"/>
                              </w:rPr>
                              <w:t xml:space="preserve"> </w:t>
                            </w:r>
                          </w:p>
                          <w:p w14:paraId="35850202" w14:textId="2032CF55" w:rsidR="00B75070" w:rsidRPr="001D78D6" w:rsidRDefault="000C56D0" w:rsidP="00B7507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lang w:val="uk-UA"/>
                              </w:rPr>
                              <w:t>________________________</w:t>
                            </w:r>
                            <w:r w:rsidR="00ED512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u w:val="single"/>
                                <w:lang w:val="uk-UA"/>
                              </w:rPr>
                              <w:t xml:space="preserve">     </w:t>
                            </w:r>
                            <w:r w:rsidRPr="001D78D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uk-UA"/>
                              </w:rPr>
                              <w:t>Руслан ТКАЧЕНКО</w:t>
                            </w:r>
                          </w:p>
                          <w:p w14:paraId="4AAAD999" w14:textId="77777777" w:rsidR="00B75070" w:rsidRPr="00B75070" w:rsidRDefault="00B75070" w:rsidP="00B75070">
                            <w:pPr>
                              <w:rPr>
                                <w:szCs w:val="24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F4B96" id="Поле 3" o:spid="_x0000_s1027" type="#_x0000_t202" style="position:absolute;margin-left:-10.95pt;margin-top:7.3pt;width:280.45pt;height:77.3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" stroked="f">
                <v:textbox>
                  <w:txbxContent>
                    <w:p w14:paraId="603BC8D3" w14:textId="77777777" w:rsidR="00B75070" w:rsidRPr="000F349A" w:rsidRDefault="00B75070" w:rsidP="00B7507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 w:rsidRPr="000F349A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 xml:space="preserve">Оператор системи </w:t>
                      </w:r>
                    </w:p>
                    <w:p w14:paraId="709427D5" w14:textId="77777777" w:rsidR="00B75070" w:rsidRPr="00ED512A" w:rsidRDefault="00B75070" w:rsidP="00B75070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ED512A">
                        <w:rPr>
                          <w:rFonts w:ascii="Times New Roman" w:hAnsi="Times New Roman" w:cs="Times New Roman"/>
                          <w:sz w:val="24"/>
                          <w:szCs w:val="24"/>
                          <w:shd w:val="clear" w:color="auto" w:fill="FFFFFF"/>
                          <w:lang w:val="uk-UA"/>
                        </w:rPr>
                        <w:t>ДП</w:t>
                      </w:r>
                      <w:r w:rsidRPr="00ED512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  <w:t xml:space="preserve"> «РЕГІОНАЛЬНІ ЕЛЕКТРИЧНІ МЕРЕЖІ»</w:t>
                      </w:r>
                    </w:p>
                    <w:p w14:paraId="7EC906C5" w14:textId="2223A32F" w:rsidR="000C56D0" w:rsidRPr="00ED512A" w:rsidRDefault="00ED512A" w:rsidP="00B75070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</w:pPr>
                      <w:r w:rsidRPr="00ED512A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val="uk-UA" w:eastAsia="ru-RU"/>
                        </w:rPr>
                        <w:t>В.о. генерального директора</w:t>
                      </w:r>
                    </w:p>
                    <w:p w14:paraId="01159F18" w14:textId="77777777" w:rsidR="00B75070" w:rsidRPr="002536E4" w:rsidRDefault="00B75070" w:rsidP="00B75070">
                      <w:pPr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val="uk-UA" w:eastAsia="ru-RU"/>
                        </w:rPr>
                      </w:pPr>
                      <w:r w:rsidRPr="002536E4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u w:val="single"/>
                          <w:lang w:val="uk-UA" w:eastAsia="ru-RU"/>
                        </w:rPr>
                        <w:t xml:space="preserve"> </w:t>
                      </w:r>
                    </w:p>
                    <w:p w14:paraId="35850202" w14:textId="2032CF55" w:rsidR="00B75070" w:rsidRPr="001D78D6" w:rsidRDefault="000C56D0" w:rsidP="00B7507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lang w:val="uk-UA"/>
                        </w:rPr>
                        <w:t>________________________</w:t>
                      </w:r>
                      <w:r w:rsidR="00ED512A">
                        <w:rPr>
                          <w:rFonts w:ascii="Times New Roman" w:hAnsi="Times New Roman" w:cs="Times New Roman"/>
                          <w:sz w:val="24"/>
                          <w:szCs w:val="24"/>
                          <w:u w:val="single"/>
                          <w:lang w:val="uk-UA"/>
                        </w:rPr>
                        <w:t xml:space="preserve">     </w:t>
                      </w:r>
                      <w:r w:rsidRPr="001D78D6"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uk-UA"/>
                        </w:rPr>
                        <w:t>Руслан ТКАЧЕНКО</w:t>
                      </w:r>
                    </w:p>
                    <w:p w14:paraId="4AAAD999" w14:textId="77777777" w:rsidR="00B75070" w:rsidRPr="00B75070" w:rsidRDefault="00B75070" w:rsidP="00B75070">
                      <w:pPr>
                        <w:rPr>
                          <w:szCs w:val="24"/>
                          <w:lang w:val="ru-RU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DE6508" w:rsidRPr="000E4DB0">
        <w:rPr>
          <w:rFonts w:ascii="Times New Roman" w:hAnsi="Times New Roman" w:cs="Times New Roman"/>
          <w:lang w:val="uk-UA"/>
        </w:rPr>
        <w:t xml:space="preserve">  </w:t>
      </w:r>
    </w:p>
    <w:p w14:paraId="3D89F930" w14:textId="77777777" w:rsidR="006D3C2E" w:rsidRPr="00DE6508" w:rsidRDefault="00051148" w:rsidP="00051148">
      <w:pPr>
        <w:rPr>
          <w:rFonts w:ascii="Times New Roman" w:hAnsi="Times New Roman" w:cs="Times New Roman"/>
          <w:lang w:val="uk-UA"/>
        </w:rPr>
      </w:pPr>
      <w:r w:rsidRPr="00051148">
        <w:rPr>
          <w:rFonts w:ascii="Times New Roman" w:hAnsi="Times New Roman" w:cs="Times New Roman"/>
          <w:lang w:val="uk-UA"/>
        </w:rPr>
        <w:t xml:space="preserve">       </w:t>
      </w:r>
      <w:r w:rsidRPr="00051148">
        <w:rPr>
          <w:rFonts w:ascii="Times New Roman" w:hAnsi="Times New Roman" w:cs="Times New Roman"/>
          <w:lang w:val="uk-UA"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701408" w:rsidRPr="00203E97">
        <w:rPr>
          <w:b/>
          <w:bCs/>
          <w:noProof/>
          <w:sz w:val="18"/>
          <w:szCs w:val="18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4277C5CA" wp14:editId="07EBB266">
                <wp:simplePos x="0" y="0"/>
                <wp:positionH relativeFrom="margin">
                  <wp:align>right</wp:align>
                </wp:positionH>
                <wp:positionV relativeFrom="paragraph">
                  <wp:posOffset>173990</wp:posOffset>
                </wp:positionV>
                <wp:extent cx="2360930" cy="1404620"/>
                <wp:effectExtent l="0" t="0" r="0" b="0"/>
                <wp:wrapTight wrapText="bothSides">
                  <wp:wrapPolygon edited="0">
                    <wp:start x="0" y="0"/>
                    <wp:lineTo x="0" y="20965"/>
                    <wp:lineTo x="21463" y="20965"/>
                    <wp:lineTo x="21463" y="0"/>
                    <wp:lineTo x="0" y="0"/>
                  </wp:wrapPolygon>
                </wp:wrapTight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1C401A" w14:textId="77777777" w:rsidR="00203E97" w:rsidRPr="007E0FF8" w:rsidRDefault="00203E97" w:rsidP="00203E9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277C5CA" id="Надпись 2" o:spid="_x0000_s1028" type="#_x0000_t202" style="position:absolute;margin-left:134.7pt;margin-top:13.7pt;width:185.9pt;height:110.6pt;z-index:-251658752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" stroked="f">
                <v:textbox style="mso-fit-shape-to-text:t">
                  <w:txbxContent>
                    <w:p w14:paraId="711C401A" w14:textId="77777777" w:rsidR="00203E97" w:rsidRPr="007E0FF8" w:rsidRDefault="00203E97" w:rsidP="00203E97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6D3C2E" w:rsidRPr="00DE6508" w:rsidSect="00B750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426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50C2A" w14:textId="77777777" w:rsidR="005E15E0" w:rsidRDefault="005E15E0" w:rsidP="00405EF1">
      <w:r>
        <w:separator/>
      </w:r>
    </w:p>
  </w:endnote>
  <w:endnote w:type="continuationSeparator" w:id="0">
    <w:p w14:paraId="42957912" w14:textId="77777777" w:rsidR="005E15E0" w:rsidRDefault="005E15E0" w:rsidP="00405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3489" w14:textId="77777777" w:rsidR="00405EF1" w:rsidRDefault="00405EF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A050B" w14:textId="77777777" w:rsidR="00405EF1" w:rsidRDefault="00405EF1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931F5" w14:textId="77777777" w:rsidR="00405EF1" w:rsidRDefault="00405EF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6CF4C" w14:textId="77777777" w:rsidR="005E15E0" w:rsidRDefault="005E15E0" w:rsidP="00405EF1">
      <w:r>
        <w:separator/>
      </w:r>
    </w:p>
  </w:footnote>
  <w:footnote w:type="continuationSeparator" w:id="0">
    <w:p w14:paraId="00BE56FD" w14:textId="77777777" w:rsidR="005E15E0" w:rsidRDefault="005E15E0" w:rsidP="00405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D1C3E" w14:textId="77777777" w:rsidR="00405EF1" w:rsidRDefault="00ED512A">
    <w:pPr>
      <w:pStyle w:val="a8"/>
    </w:pPr>
    <w:r>
      <w:rPr>
        <w:noProof/>
      </w:rPr>
      <w:pict w14:anchorId="55152A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71441" o:spid="_x0000_s1026" type="#_x0000_t136" style="position:absolute;margin-left:0;margin-top:0;width:769.85pt;height:256.6pt;z-index:-251655168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CFAD7" w14:textId="77777777" w:rsidR="00405EF1" w:rsidRDefault="00ED512A">
    <w:pPr>
      <w:pStyle w:val="a8"/>
    </w:pPr>
    <w:r>
      <w:rPr>
        <w:noProof/>
      </w:rPr>
      <w:pict w14:anchorId="2802305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71442" o:spid="_x0000_s1027" type="#_x0000_t136" style="position:absolute;margin-left:0;margin-top:0;width:769.85pt;height:256.6pt;z-index:-251653120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050A4" w14:textId="77777777" w:rsidR="00405EF1" w:rsidRDefault="00ED512A">
    <w:pPr>
      <w:pStyle w:val="a8"/>
    </w:pPr>
    <w:r>
      <w:rPr>
        <w:noProof/>
      </w:rPr>
      <w:pict w14:anchorId="77054CB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971440" o:spid="_x0000_s1025" type="#_x0000_t136" style="position:absolute;margin-left:0;margin-top:0;width:769.85pt;height:256.6pt;z-index:-251657216;mso-position-horizontal:center;mso-position-horizontal-relative:margin;mso-position-vertical:center;mso-position-vertical-relative:margin" o:allowincell="f" fillcolor="#5a5a5a [2109]" stroked="f">
          <v:fill opacity=".5"/>
          <v:textpath style="font-family:&quot;Times New Roman&quot;;font-size:1pt" string="Зразок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01D0B"/>
    <w:multiLevelType w:val="hybridMultilevel"/>
    <w:tmpl w:val="33CE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394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2FC3"/>
    <w:rsid w:val="000466C4"/>
    <w:rsid w:val="00051148"/>
    <w:rsid w:val="000C56D0"/>
    <w:rsid w:val="000D79EF"/>
    <w:rsid w:val="00117187"/>
    <w:rsid w:val="001659AA"/>
    <w:rsid w:val="001D40CD"/>
    <w:rsid w:val="001D78D6"/>
    <w:rsid w:val="001E0259"/>
    <w:rsid w:val="00203E97"/>
    <w:rsid w:val="00225276"/>
    <w:rsid w:val="002536E4"/>
    <w:rsid w:val="002C7746"/>
    <w:rsid w:val="002F571D"/>
    <w:rsid w:val="00326A5F"/>
    <w:rsid w:val="00331427"/>
    <w:rsid w:val="003B45DA"/>
    <w:rsid w:val="00405EF1"/>
    <w:rsid w:val="00406E40"/>
    <w:rsid w:val="004811DE"/>
    <w:rsid w:val="004A22C9"/>
    <w:rsid w:val="004C2BD1"/>
    <w:rsid w:val="004C6047"/>
    <w:rsid w:val="004E0FFE"/>
    <w:rsid w:val="00521356"/>
    <w:rsid w:val="005749A4"/>
    <w:rsid w:val="005A3FB5"/>
    <w:rsid w:val="005B2661"/>
    <w:rsid w:val="005E15E0"/>
    <w:rsid w:val="0068051D"/>
    <w:rsid w:val="006847FF"/>
    <w:rsid w:val="006D3C2E"/>
    <w:rsid w:val="00701408"/>
    <w:rsid w:val="00726A71"/>
    <w:rsid w:val="007542CA"/>
    <w:rsid w:val="00791A50"/>
    <w:rsid w:val="007B2FC3"/>
    <w:rsid w:val="007E3E19"/>
    <w:rsid w:val="00816390"/>
    <w:rsid w:val="0085412A"/>
    <w:rsid w:val="00897FA0"/>
    <w:rsid w:val="008B4795"/>
    <w:rsid w:val="008E1A31"/>
    <w:rsid w:val="008F0AF4"/>
    <w:rsid w:val="00936E13"/>
    <w:rsid w:val="00951F6D"/>
    <w:rsid w:val="00970B57"/>
    <w:rsid w:val="0098720F"/>
    <w:rsid w:val="009B7C61"/>
    <w:rsid w:val="00A00522"/>
    <w:rsid w:val="00A01F22"/>
    <w:rsid w:val="00A61579"/>
    <w:rsid w:val="00A93341"/>
    <w:rsid w:val="00AB5EBC"/>
    <w:rsid w:val="00B21E22"/>
    <w:rsid w:val="00B6062A"/>
    <w:rsid w:val="00B61E1B"/>
    <w:rsid w:val="00B719AC"/>
    <w:rsid w:val="00B75070"/>
    <w:rsid w:val="00BC1168"/>
    <w:rsid w:val="00C0177E"/>
    <w:rsid w:val="00C5049E"/>
    <w:rsid w:val="00CA218E"/>
    <w:rsid w:val="00CC59DF"/>
    <w:rsid w:val="00CD4F4F"/>
    <w:rsid w:val="00CD5891"/>
    <w:rsid w:val="00D0093B"/>
    <w:rsid w:val="00D16E0B"/>
    <w:rsid w:val="00D460EC"/>
    <w:rsid w:val="00D846DC"/>
    <w:rsid w:val="00DE6508"/>
    <w:rsid w:val="00DF4848"/>
    <w:rsid w:val="00E54004"/>
    <w:rsid w:val="00E55545"/>
    <w:rsid w:val="00E96098"/>
    <w:rsid w:val="00EC19CC"/>
    <w:rsid w:val="00ED512A"/>
    <w:rsid w:val="00F67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1F4BB"/>
  <w15:docId w15:val="{C55D7039-7315-4F93-B27E-F74EFD724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508"/>
    <w:pPr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C2E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6D3C2E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6D3C2E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D3C2E"/>
    <w:rPr>
      <w:rFonts w:ascii="Tahoma" w:hAnsi="Tahoma" w:cs="Tahoma"/>
      <w:sz w:val="16"/>
      <w:szCs w:val="16"/>
      <w:lang w:val="en-US"/>
    </w:rPr>
  </w:style>
  <w:style w:type="table" w:styleId="a7">
    <w:name w:val="Table Grid"/>
    <w:basedOn w:val="a1"/>
    <w:uiPriority w:val="59"/>
    <w:rsid w:val="00B719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05EF1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05EF1"/>
    <w:rPr>
      <w:lang w:val="en-US"/>
    </w:rPr>
  </w:style>
  <w:style w:type="paragraph" w:styleId="aa">
    <w:name w:val="footer"/>
    <w:basedOn w:val="a"/>
    <w:link w:val="ab"/>
    <w:uiPriority w:val="99"/>
    <w:unhideWhenUsed/>
    <w:rsid w:val="00405EF1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05EF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4C874-CA0E-4246-B502-C3A99A546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1698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Стиблий Андрей</dc:creator>
  <cp:lastModifiedBy>Наталія Дудченко</cp:lastModifiedBy>
  <cp:revision>25</cp:revision>
  <cp:lastPrinted>2022-01-21T13:34:00Z</cp:lastPrinted>
  <dcterms:created xsi:type="dcterms:W3CDTF">2018-10-19T11:16:00Z</dcterms:created>
  <dcterms:modified xsi:type="dcterms:W3CDTF">2024-01-25T08:30:00Z</dcterms:modified>
</cp:coreProperties>
</file>